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505" w:rsidRDefault="00FC5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ИНДИВИДУАЛЬНЫЙ ОБРАЗОВАТЕЛЬНЫЙ МАРШРУТ  ученика 8 класса</w:t>
      </w:r>
    </w:p>
    <w:p w:rsidR="00FC5A15" w:rsidRDefault="00FC5A1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Даваа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Аганак</w:t>
      </w:r>
      <w:proofErr w:type="spellEnd"/>
    </w:p>
    <w:tbl>
      <w:tblPr>
        <w:tblW w:w="9601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43"/>
        <w:gridCol w:w="3747"/>
        <w:gridCol w:w="1474"/>
        <w:gridCol w:w="1378"/>
        <w:gridCol w:w="1104"/>
        <w:gridCol w:w="1155"/>
      </w:tblGrid>
      <w:tr w:rsidR="00FC5450" w:rsidRPr="00FC5450" w:rsidTr="00E806E5">
        <w:trPr>
          <w:trHeight w:val="84"/>
        </w:trPr>
        <w:tc>
          <w:tcPr>
            <w:tcW w:w="62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170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A15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 xml:space="preserve">Тема </w:t>
            </w:r>
          </w:p>
        </w:tc>
        <w:tc>
          <w:tcPr>
            <w:tcW w:w="124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116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 xml:space="preserve">д/з </w:t>
            </w:r>
          </w:p>
        </w:tc>
        <w:tc>
          <w:tcPr>
            <w:tcW w:w="934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A15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Дата </w:t>
            </w:r>
          </w:p>
        </w:tc>
        <w:tc>
          <w:tcPr>
            <w:tcW w:w="97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A15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Подпись ученика</w:t>
            </w:r>
          </w:p>
        </w:tc>
      </w:tr>
      <w:tr w:rsidR="00FC5450" w:rsidRPr="00FC5450" w:rsidTr="00E806E5">
        <w:trPr>
          <w:trHeight w:val="84"/>
        </w:trPr>
        <w:tc>
          <w:tcPr>
            <w:tcW w:w="62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70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Органы выделения</w:t>
            </w:r>
          </w:p>
        </w:tc>
        <w:tc>
          <w:tcPr>
            <w:tcW w:w="124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§42</w:t>
            </w:r>
          </w:p>
        </w:tc>
        <w:tc>
          <w:tcPr>
            <w:tcW w:w="934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ru-RU"/>
              </w:rPr>
              <w:t>03.12</w:t>
            </w:r>
          </w:p>
        </w:tc>
        <w:tc>
          <w:tcPr>
            <w:tcW w:w="97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</w:tr>
      <w:tr w:rsidR="00FC5450" w:rsidRPr="00FC5450" w:rsidTr="00E806E5">
        <w:trPr>
          <w:trHeight w:val="84"/>
        </w:trPr>
        <w:tc>
          <w:tcPr>
            <w:tcW w:w="62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70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Нервная система. Рефлекс. Инстинкт. Органы чувств. Регуляция деятельности организма</w:t>
            </w:r>
          </w:p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proofErr w:type="spellStart"/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Лаб</w:t>
            </w:r>
            <w:proofErr w:type="gramStart"/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.р</w:t>
            </w:r>
            <w:proofErr w:type="gramEnd"/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аб</w:t>
            </w:r>
            <w:proofErr w:type="spellEnd"/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 xml:space="preserve"> №13 «Изучение органов чувств животных»</w:t>
            </w:r>
          </w:p>
        </w:tc>
        <w:tc>
          <w:tcPr>
            <w:tcW w:w="124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§43-44</w:t>
            </w:r>
          </w:p>
        </w:tc>
        <w:tc>
          <w:tcPr>
            <w:tcW w:w="934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10.12</w:t>
            </w:r>
          </w:p>
        </w:tc>
        <w:tc>
          <w:tcPr>
            <w:tcW w:w="97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</w:tr>
      <w:tr w:rsidR="00FC5450" w:rsidRPr="00FC5450" w:rsidTr="00E806E5">
        <w:trPr>
          <w:trHeight w:val="84"/>
        </w:trPr>
        <w:tc>
          <w:tcPr>
            <w:tcW w:w="62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70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Продление рода. Органы размножения, Развитие животных с превращением и без превращения. Периодизация и продолжительность жизни.</w:t>
            </w:r>
          </w:p>
        </w:tc>
        <w:tc>
          <w:tcPr>
            <w:tcW w:w="124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§45-48</w:t>
            </w:r>
          </w:p>
        </w:tc>
        <w:tc>
          <w:tcPr>
            <w:tcW w:w="934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17.12</w:t>
            </w:r>
          </w:p>
        </w:tc>
        <w:tc>
          <w:tcPr>
            <w:tcW w:w="97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</w:tr>
      <w:tr w:rsidR="00FC5450" w:rsidRPr="00FC5450" w:rsidTr="00E806E5">
        <w:trPr>
          <w:trHeight w:val="84"/>
        </w:trPr>
        <w:tc>
          <w:tcPr>
            <w:tcW w:w="6211" w:type="dxa"/>
            <w:gridSpan w:val="4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jc w:val="center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ru-RU"/>
              </w:rPr>
              <w:t>ГЛАВА 4 Развитие и закономерности размещения животных на земле 1 час</w:t>
            </w:r>
          </w:p>
        </w:tc>
        <w:tc>
          <w:tcPr>
            <w:tcW w:w="1911" w:type="dxa"/>
            <w:gridSpan w:val="2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</w:tr>
      <w:tr w:rsidR="00FC5450" w:rsidRPr="00FC5450" w:rsidTr="00E806E5">
        <w:trPr>
          <w:trHeight w:val="84"/>
        </w:trPr>
        <w:tc>
          <w:tcPr>
            <w:tcW w:w="62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70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Доказательства эволюции животных. Ареалы обитания. Миграции. Закономерности размещения животных</w:t>
            </w:r>
          </w:p>
        </w:tc>
        <w:tc>
          <w:tcPr>
            <w:tcW w:w="124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§49-52</w:t>
            </w:r>
          </w:p>
        </w:tc>
        <w:tc>
          <w:tcPr>
            <w:tcW w:w="934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ru-RU"/>
              </w:rPr>
              <w:t>24.12</w:t>
            </w:r>
          </w:p>
        </w:tc>
        <w:tc>
          <w:tcPr>
            <w:tcW w:w="97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</w:tr>
      <w:tr w:rsidR="00FC5450" w:rsidRPr="00FC5450" w:rsidTr="00E806E5">
        <w:trPr>
          <w:trHeight w:val="84"/>
        </w:trPr>
        <w:tc>
          <w:tcPr>
            <w:tcW w:w="6211" w:type="dxa"/>
            <w:gridSpan w:val="4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jc w:val="center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ru-RU"/>
              </w:rPr>
              <w:t>ГЛАВА 5 Биоценозы 2 часа</w:t>
            </w:r>
          </w:p>
        </w:tc>
        <w:tc>
          <w:tcPr>
            <w:tcW w:w="1911" w:type="dxa"/>
            <w:gridSpan w:val="2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</w:tr>
      <w:tr w:rsidR="00FC5450" w:rsidRPr="00FC5450" w:rsidTr="00E806E5">
        <w:trPr>
          <w:trHeight w:val="84"/>
        </w:trPr>
        <w:tc>
          <w:tcPr>
            <w:tcW w:w="62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70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Биоценоз. Пищевые взаимосвязи, факторы среды</w:t>
            </w:r>
          </w:p>
        </w:tc>
        <w:tc>
          <w:tcPr>
            <w:tcW w:w="124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§53-56</w:t>
            </w:r>
          </w:p>
        </w:tc>
        <w:tc>
          <w:tcPr>
            <w:tcW w:w="934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14.01</w:t>
            </w:r>
          </w:p>
        </w:tc>
        <w:tc>
          <w:tcPr>
            <w:tcW w:w="97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</w:tr>
      <w:tr w:rsidR="00FC5450" w:rsidRPr="00FC5450" w:rsidTr="00E806E5">
        <w:trPr>
          <w:trHeight w:val="84"/>
        </w:trPr>
        <w:tc>
          <w:tcPr>
            <w:tcW w:w="62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70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Животный мир и хозяйственная деятельность человека. Обобщение знаний по пройденному курсу.</w:t>
            </w:r>
          </w:p>
        </w:tc>
        <w:tc>
          <w:tcPr>
            <w:tcW w:w="124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§57-60</w:t>
            </w:r>
          </w:p>
        </w:tc>
        <w:tc>
          <w:tcPr>
            <w:tcW w:w="934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ru-RU"/>
              </w:rPr>
              <w:t>21.01</w:t>
            </w:r>
          </w:p>
        </w:tc>
        <w:tc>
          <w:tcPr>
            <w:tcW w:w="97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</w:tr>
      <w:tr w:rsidR="00FC5450" w:rsidRPr="00FC5450" w:rsidTr="00E806E5">
        <w:trPr>
          <w:trHeight w:val="72"/>
        </w:trPr>
        <w:tc>
          <w:tcPr>
            <w:tcW w:w="62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70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 xml:space="preserve">Повторение </w:t>
            </w:r>
          </w:p>
        </w:tc>
        <w:tc>
          <w:tcPr>
            <w:tcW w:w="124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8"/>
                <w:szCs w:val="24"/>
                <w:lang w:eastAsia="ru-RU"/>
              </w:rPr>
            </w:pPr>
          </w:p>
        </w:tc>
        <w:tc>
          <w:tcPr>
            <w:tcW w:w="934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ru-RU"/>
              </w:rPr>
              <w:t>28.01</w:t>
            </w:r>
          </w:p>
        </w:tc>
        <w:tc>
          <w:tcPr>
            <w:tcW w:w="97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</w:tr>
    </w:tbl>
    <w:p w:rsidR="00FC5450" w:rsidRPr="00FC5450" w:rsidRDefault="00FC5450">
      <w:pPr>
        <w:rPr>
          <w:rFonts w:ascii="Times New Roman" w:hAnsi="Times New Roman" w:cs="Times New Roman"/>
          <w:sz w:val="24"/>
          <w:szCs w:val="24"/>
        </w:rPr>
      </w:pPr>
    </w:p>
    <w:p w:rsidR="00FC5450" w:rsidRDefault="00FC5450"/>
    <w:p w:rsidR="00FC5A15" w:rsidRDefault="00FC5A15"/>
    <w:p w:rsidR="00FC5A15" w:rsidRDefault="00FC5A15"/>
    <w:p w:rsidR="00FC5A15" w:rsidRDefault="00FC5A15"/>
    <w:p w:rsidR="00FC5A15" w:rsidRDefault="00FC5A15"/>
    <w:p w:rsidR="00FC5A15" w:rsidRDefault="00FC5A15"/>
    <w:p w:rsidR="00FC5A15" w:rsidRDefault="00FC5A15"/>
    <w:p w:rsidR="00FC5A15" w:rsidRDefault="00FC5A15"/>
    <w:p w:rsidR="00FC5A15" w:rsidRDefault="00FC5A15" w:rsidP="00FC5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ИНДИВИДУАЛЬНЫЙ ОБРАЗОВАТЕЛЬНЫЙ МАРШРУТ  ученика 8 класса</w:t>
      </w:r>
    </w:p>
    <w:p w:rsidR="00FC5A15" w:rsidRDefault="00FC5A15" w:rsidP="00FC5A1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Монгуш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Белек</w:t>
      </w:r>
    </w:p>
    <w:tbl>
      <w:tblPr>
        <w:tblW w:w="9601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43"/>
        <w:gridCol w:w="3747"/>
        <w:gridCol w:w="1474"/>
        <w:gridCol w:w="1378"/>
        <w:gridCol w:w="1104"/>
        <w:gridCol w:w="1155"/>
      </w:tblGrid>
      <w:tr w:rsidR="00FC5A15" w:rsidRPr="00FC5450" w:rsidTr="00DE1C51">
        <w:trPr>
          <w:trHeight w:val="84"/>
        </w:trPr>
        <w:tc>
          <w:tcPr>
            <w:tcW w:w="62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170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 xml:space="preserve">Тема </w:t>
            </w:r>
          </w:p>
        </w:tc>
        <w:tc>
          <w:tcPr>
            <w:tcW w:w="124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116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 xml:space="preserve">д/з </w:t>
            </w:r>
          </w:p>
        </w:tc>
        <w:tc>
          <w:tcPr>
            <w:tcW w:w="934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Дата </w:t>
            </w:r>
          </w:p>
        </w:tc>
        <w:tc>
          <w:tcPr>
            <w:tcW w:w="97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Подпись ученика</w:t>
            </w:r>
          </w:p>
        </w:tc>
      </w:tr>
      <w:tr w:rsidR="00FC5A15" w:rsidRPr="00FC5450" w:rsidTr="00DE1C51">
        <w:trPr>
          <w:trHeight w:val="84"/>
        </w:trPr>
        <w:tc>
          <w:tcPr>
            <w:tcW w:w="62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70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Органы выделения</w:t>
            </w:r>
          </w:p>
        </w:tc>
        <w:tc>
          <w:tcPr>
            <w:tcW w:w="124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§42</w:t>
            </w:r>
          </w:p>
        </w:tc>
        <w:tc>
          <w:tcPr>
            <w:tcW w:w="934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ru-RU"/>
              </w:rPr>
              <w:t>03.12</w:t>
            </w:r>
          </w:p>
        </w:tc>
        <w:tc>
          <w:tcPr>
            <w:tcW w:w="97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</w:tr>
      <w:tr w:rsidR="00FC5A15" w:rsidRPr="00FC5450" w:rsidTr="00DE1C51">
        <w:trPr>
          <w:trHeight w:val="84"/>
        </w:trPr>
        <w:tc>
          <w:tcPr>
            <w:tcW w:w="62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70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Нервная система. Рефлекс. Инстинкт. Органы чувств. Регуляция деятельности организма</w:t>
            </w:r>
          </w:p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proofErr w:type="spellStart"/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Лаб</w:t>
            </w:r>
            <w:proofErr w:type="gramStart"/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.р</w:t>
            </w:r>
            <w:proofErr w:type="gramEnd"/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аб</w:t>
            </w:r>
            <w:proofErr w:type="spellEnd"/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 xml:space="preserve"> №13 «Изучение органов чувств животных»</w:t>
            </w:r>
          </w:p>
        </w:tc>
        <w:tc>
          <w:tcPr>
            <w:tcW w:w="124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§43-44</w:t>
            </w:r>
          </w:p>
        </w:tc>
        <w:tc>
          <w:tcPr>
            <w:tcW w:w="934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10.12</w:t>
            </w:r>
          </w:p>
        </w:tc>
        <w:tc>
          <w:tcPr>
            <w:tcW w:w="97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</w:tr>
      <w:tr w:rsidR="00FC5A15" w:rsidRPr="00FC5450" w:rsidTr="00DE1C51">
        <w:trPr>
          <w:trHeight w:val="84"/>
        </w:trPr>
        <w:tc>
          <w:tcPr>
            <w:tcW w:w="62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70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Продление рода. Органы размножения, Развитие животных с превращением и без превращения. Периодизация и продолжительность жизни.</w:t>
            </w:r>
          </w:p>
        </w:tc>
        <w:tc>
          <w:tcPr>
            <w:tcW w:w="124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§45-48</w:t>
            </w:r>
          </w:p>
        </w:tc>
        <w:tc>
          <w:tcPr>
            <w:tcW w:w="934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17.12</w:t>
            </w:r>
          </w:p>
        </w:tc>
        <w:tc>
          <w:tcPr>
            <w:tcW w:w="97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</w:tr>
      <w:tr w:rsidR="00FC5A15" w:rsidRPr="00FC5450" w:rsidTr="00DE1C51">
        <w:trPr>
          <w:trHeight w:val="84"/>
        </w:trPr>
        <w:tc>
          <w:tcPr>
            <w:tcW w:w="6211" w:type="dxa"/>
            <w:gridSpan w:val="4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jc w:val="center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ru-RU"/>
              </w:rPr>
              <w:t>ГЛАВА 4 Развитие и закономерности размещения животных на земле 1 час</w:t>
            </w:r>
          </w:p>
        </w:tc>
        <w:tc>
          <w:tcPr>
            <w:tcW w:w="1911" w:type="dxa"/>
            <w:gridSpan w:val="2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</w:tr>
      <w:tr w:rsidR="00FC5A15" w:rsidRPr="00FC5450" w:rsidTr="00DE1C51">
        <w:trPr>
          <w:trHeight w:val="84"/>
        </w:trPr>
        <w:tc>
          <w:tcPr>
            <w:tcW w:w="62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70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Доказательства эволюции животных. Ареалы обитания. Миграции. Закономерности размещения животных</w:t>
            </w:r>
          </w:p>
        </w:tc>
        <w:tc>
          <w:tcPr>
            <w:tcW w:w="124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§49-52</w:t>
            </w:r>
          </w:p>
        </w:tc>
        <w:tc>
          <w:tcPr>
            <w:tcW w:w="934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ru-RU"/>
              </w:rPr>
              <w:t>24.12</w:t>
            </w:r>
          </w:p>
        </w:tc>
        <w:tc>
          <w:tcPr>
            <w:tcW w:w="97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</w:tr>
      <w:tr w:rsidR="00FC5A15" w:rsidRPr="00FC5450" w:rsidTr="00DE1C51">
        <w:trPr>
          <w:trHeight w:val="84"/>
        </w:trPr>
        <w:tc>
          <w:tcPr>
            <w:tcW w:w="6211" w:type="dxa"/>
            <w:gridSpan w:val="4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jc w:val="center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ru-RU"/>
              </w:rPr>
              <w:t>ГЛАВА 5 Биоценозы 2 часа</w:t>
            </w:r>
          </w:p>
        </w:tc>
        <w:tc>
          <w:tcPr>
            <w:tcW w:w="1911" w:type="dxa"/>
            <w:gridSpan w:val="2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</w:tr>
      <w:tr w:rsidR="00FC5A15" w:rsidRPr="00FC5450" w:rsidTr="00DE1C51">
        <w:trPr>
          <w:trHeight w:val="84"/>
        </w:trPr>
        <w:tc>
          <w:tcPr>
            <w:tcW w:w="62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70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Биоценоз. Пищевые взаимосвязи, факторы среды</w:t>
            </w:r>
          </w:p>
        </w:tc>
        <w:tc>
          <w:tcPr>
            <w:tcW w:w="124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§53-56</w:t>
            </w:r>
          </w:p>
        </w:tc>
        <w:tc>
          <w:tcPr>
            <w:tcW w:w="934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14.01</w:t>
            </w:r>
          </w:p>
        </w:tc>
        <w:tc>
          <w:tcPr>
            <w:tcW w:w="97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</w:tr>
      <w:tr w:rsidR="00FC5A15" w:rsidRPr="00FC5450" w:rsidTr="00DE1C51">
        <w:trPr>
          <w:trHeight w:val="84"/>
        </w:trPr>
        <w:tc>
          <w:tcPr>
            <w:tcW w:w="62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70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Животный мир и хозяйственная деятельность человека. Обобщение знаний по пройденному курсу.</w:t>
            </w:r>
          </w:p>
        </w:tc>
        <w:tc>
          <w:tcPr>
            <w:tcW w:w="124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§57-60</w:t>
            </w:r>
          </w:p>
        </w:tc>
        <w:tc>
          <w:tcPr>
            <w:tcW w:w="934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ru-RU"/>
              </w:rPr>
              <w:t>21.01</w:t>
            </w:r>
          </w:p>
        </w:tc>
        <w:tc>
          <w:tcPr>
            <w:tcW w:w="97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</w:tr>
      <w:tr w:rsidR="00FC5A15" w:rsidRPr="00FC5450" w:rsidTr="00DE1C51">
        <w:trPr>
          <w:trHeight w:val="72"/>
        </w:trPr>
        <w:tc>
          <w:tcPr>
            <w:tcW w:w="62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70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 xml:space="preserve">Повторение </w:t>
            </w:r>
          </w:p>
        </w:tc>
        <w:tc>
          <w:tcPr>
            <w:tcW w:w="124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8"/>
                <w:szCs w:val="24"/>
                <w:lang w:eastAsia="ru-RU"/>
              </w:rPr>
            </w:pPr>
          </w:p>
        </w:tc>
        <w:tc>
          <w:tcPr>
            <w:tcW w:w="934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ru-RU"/>
              </w:rPr>
              <w:t>28.01</w:t>
            </w:r>
          </w:p>
        </w:tc>
        <w:tc>
          <w:tcPr>
            <w:tcW w:w="97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A15" w:rsidRPr="00FC5450" w:rsidRDefault="00FC5A15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</w:tr>
    </w:tbl>
    <w:p w:rsidR="00FC5A15" w:rsidRDefault="00FC5A15"/>
    <w:p w:rsidR="000B3099" w:rsidRDefault="000B3099"/>
    <w:p w:rsidR="000B3099" w:rsidRDefault="000B3099"/>
    <w:p w:rsidR="000B3099" w:rsidRDefault="000B3099"/>
    <w:p w:rsidR="000B3099" w:rsidRDefault="000B3099"/>
    <w:p w:rsidR="000B3099" w:rsidRDefault="000B3099"/>
    <w:p w:rsidR="000B3099" w:rsidRDefault="000B3099"/>
    <w:p w:rsidR="000B3099" w:rsidRDefault="000B3099"/>
    <w:p w:rsidR="000B3099" w:rsidRDefault="000B3099"/>
    <w:p w:rsidR="000B3099" w:rsidRDefault="000B3099" w:rsidP="000B30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ИНДИВИДУАЛЬНЫЙ ОБРАЗОВАТЕЛЬНЫЙ МАРШРУТ  ученика 8 класса</w:t>
      </w:r>
    </w:p>
    <w:p w:rsidR="000B3099" w:rsidRDefault="000B3099" w:rsidP="000B309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Базыр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Сайдаш</w:t>
      </w:r>
      <w:bookmarkStart w:id="0" w:name="_GoBack"/>
      <w:bookmarkEnd w:id="0"/>
    </w:p>
    <w:tbl>
      <w:tblPr>
        <w:tblW w:w="9601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43"/>
        <w:gridCol w:w="3747"/>
        <w:gridCol w:w="1474"/>
        <w:gridCol w:w="1378"/>
        <w:gridCol w:w="1104"/>
        <w:gridCol w:w="1155"/>
      </w:tblGrid>
      <w:tr w:rsidR="000B3099" w:rsidRPr="00FC5450" w:rsidTr="00DE1C51">
        <w:trPr>
          <w:trHeight w:val="84"/>
        </w:trPr>
        <w:tc>
          <w:tcPr>
            <w:tcW w:w="62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170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 xml:space="preserve">Тема </w:t>
            </w:r>
          </w:p>
        </w:tc>
        <w:tc>
          <w:tcPr>
            <w:tcW w:w="124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116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 xml:space="preserve">д/з </w:t>
            </w:r>
          </w:p>
        </w:tc>
        <w:tc>
          <w:tcPr>
            <w:tcW w:w="934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Дата </w:t>
            </w:r>
          </w:p>
        </w:tc>
        <w:tc>
          <w:tcPr>
            <w:tcW w:w="97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Подпись ученика</w:t>
            </w:r>
          </w:p>
        </w:tc>
      </w:tr>
      <w:tr w:rsidR="000B3099" w:rsidRPr="00FC5450" w:rsidTr="00DE1C51">
        <w:trPr>
          <w:trHeight w:val="84"/>
        </w:trPr>
        <w:tc>
          <w:tcPr>
            <w:tcW w:w="62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70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Органы выделения</w:t>
            </w:r>
          </w:p>
        </w:tc>
        <w:tc>
          <w:tcPr>
            <w:tcW w:w="124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§42</w:t>
            </w:r>
          </w:p>
        </w:tc>
        <w:tc>
          <w:tcPr>
            <w:tcW w:w="934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ru-RU"/>
              </w:rPr>
              <w:t>03.12</w:t>
            </w:r>
          </w:p>
        </w:tc>
        <w:tc>
          <w:tcPr>
            <w:tcW w:w="97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</w:tr>
      <w:tr w:rsidR="000B3099" w:rsidRPr="00FC5450" w:rsidTr="00DE1C51">
        <w:trPr>
          <w:trHeight w:val="84"/>
        </w:trPr>
        <w:tc>
          <w:tcPr>
            <w:tcW w:w="62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70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Нервная система. Рефлекс. Инстинкт. Органы чувств. Регуляция деятельности организма</w:t>
            </w:r>
          </w:p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proofErr w:type="spellStart"/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Лаб</w:t>
            </w:r>
            <w:proofErr w:type="gramStart"/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.р</w:t>
            </w:r>
            <w:proofErr w:type="gramEnd"/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аб</w:t>
            </w:r>
            <w:proofErr w:type="spellEnd"/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 xml:space="preserve"> №13 «Изучение органов чувств животных»</w:t>
            </w:r>
          </w:p>
        </w:tc>
        <w:tc>
          <w:tcPr>
            <w:tcW w:w="124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§43-44</w:t>
            </w:r>
          </w:p>
        </w:tc>
        <w:tc>
          <w:tcPr>
            <w:tcW w:w="934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10.12</w:t>
            </w:r>
          </w:p>
        </w:tc>
        <w:tc>
          <w:tcPr>
            <w:tcW w:w="97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</w:tr>
      <w:tr w:rsidR="000B3099" w:rsidRPr="00FC5450" w:rsidTr="00DE1C51">
        <w:trPr>
          <w:trHeight w:val="84"/>
        </w:trPr>
        <w:tc>
          <w:tcPr>
            <w:tcW w:w="62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70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Продление рода. Органы размножения, Развитие животных с превращением и без превращения. Периодизация и продолжительность жизни.</w:t>
            </w:r>
          </w:p>
        </w:tc>
        <w:tc>
          <w:tcPr>
            <w:tcW w:w="124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§45-48</w:t>
            </w:r>
          </w:p>
        </w:tc>
        <w:tc>
          <w:tcPr>
            <w:tcW w:w="934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17.12</w:t>
            </w:r>
          </w:p>
        </w:tc>
        <w:tc>
          <w:tcPr>
            <w:tcW w:w="97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</w:tr>
      <w:tr w:rsidR="000B3099" w:rsidRPr="00FC5450" w:rsidTr="00DE1C51">
        <w:trPr>
          <w:trHeight w:val="84"/>
        </w:trPr>
        <w:tc>
          <w:tcPr>
            <w:tcW w:w="6211" w:type="dxa"/>
            <w:gridSpan w:val="4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jc w:val="center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ru-RU"/>
              </w:rPr>
              <w:t>ГЛАВА 4 Развитие и закономерности размещения животных на земле 1 час</w:t>
            </w:r>
          </w:p>
        </w:tc>
        <w:tc>
          <w:tcPr>
            <w:tcW w:w="1911" w:type="dxa"/>
            <w:gridSpan w:val="2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</w:tr>
      <w:tr w:rsidR="000B3099" w:rsidRPr="00FC5450" w:rsidTr="00DE1C51">
        <w:trPr>
          <w:trHeight w:val="84"/>
        </w:trPr>
        <w:tc>
          <w:tcPr>
            <w:tcW w:w="62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70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Доказательства эволюции животных. Ареалы обитания. Миграции. Закономерности размещения животных</w:t>
            </w:r>
          </w:p>
        </w:tc>
        <w:tc>
          <w:tcPr>
            <w:tcW w:w="124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§49-52</w:t>
            </w:r>
          </w:p>
        </w:tc>
        <w:tc>
          <w:tcPr>
            <w:tcW w:w="934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ru-RU"/>
              </w:rPr>
              <w:t>24.12</w:t>
            </w:r>
          </w:p>
        </w:tc>
        <w:tc>
          <w:tcPr>
            <w:tcW w:w="97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</w:tr>
      <w:tr w:rsidR="000B3099" w:rsidRPr="00FC5450" w:rsidTr="00DE1C51">
        <w:trPr>
          <w:trHeight w:val="84"/>
        </w:trPr>
        <w:tc>
          <w:tcPr>
            <w:tcW w:w="6211" w:type="dxa"/>
            <w:gridSpan w:val="4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jc w:val="center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ru-RU"/>
              </w:rPr>
              <w:t>ГЛАВА 5 Биоценозы 2 часа</w:t>
            </w:r>
          </w:p>
        </w:tc>
        <w:tc>
          <w:tcPr>
            <w:tcW w:w="1911" w:type="dxa"/>
            <w:gridSpan w:val="2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</w:tr>
      <w:tr w:rsidR="000B3099" w:rsidRPr="00FC5450" w:rsidTr="00DE1C51">
        <w:trPr>
          <w:trHeight w:val="84"/>
        </w:trPr>
        <w:tc>
          <w:tcPr>
            <w:tcW w:w="62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70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Биоценоз. Пищевые взаимосвязи, факторы среды</w:t>
            </w:r>
          </w:p>
        </w:tc>
        <w:tc>
          <w:tcPr>
            <w:tcW w:w="124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§53-56</w:t>
            </w:r>
          </w:p>
        </w:tc>
        <w:tc>
          <w:tcPr>
            <w:tcW w:w="934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14.01</w:t>
            </w:r>
          </w:p>
        </w:tc>
        <w:tc>
          <w:tcPr>
            <w:tcW w:w="97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</w:tr>
      <w:tr w:rsidR="000B3099" w:rsidRPr="00FC5450" w:rsidTr="00DE1C51">
        <w:trPr>
          <w:trHeight w:val="84"/>
        </w:trPr>
        <w:tc>
          <w:tcPr>
            <w:tcW w:w="62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70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Животный мир и хозяйственная деятельность человека. Обобщение знаний по пройденному курсу.</w:t>
            </w:r>
          </w:p>
        </w:tc>
        <w:tc>
          <w:tcPr>
            <w:tcW w:w="124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§57-60</w:t>
            </w:r>
          </w:p>
        </w:tc>
        <w:tc>
          <w:tcPr>
            <w:tcW w:w="934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ru-RU"/>
              </w:rPr>
              <w:t>21.01</w:t>
            </w:r>
          </w:p>
        </w:tc>
        <w:tc>
          <w:tcPr>
            <w:tcW w:w="97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</w:tr>
      <w:tr w:rsidR="000B3099" w:rsidRPr="00FC5450" w:rsidTr="00DE1C51">
        <w:trPr>
          <w:trHeight w:val="72"/>
        </w:trPr>
        <w:tc>
          <w:tcPr>
            <w:tcW w:w="62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70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 xml:space="preserve">Повторение </w:t>
            </w:r>
          </w:p>
        </w:tc>
        <w:tc>
          <w:tcPr>
            <w:tcW w:w="124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8"/>
                <w:szCs w:val="24"/>
                <w:lang w:eastAsia="ru-RU"/>
              </w:rPr>
            </w:pPr>
          </w:p>
        </w:tc>
        <w:tc>
          <w:tcPr>
            <w:tcW w:w="934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ru-RU"/>
              </w:rPr>
              <w:t>28.01</w:t>
            </w:r>
          </w:p>
        </w:tc>
        <w:tc>
          <w:tcPr>
            <w:tcW w:w="97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0B3099" w:rsidRPr="00FC5450" w:rsidRDefault="000B3099" w:rsidP="00DE1C51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</w:tr>
    </w:tbl>
    <w:p w:rsidR="000B3099" w:rsidRDefault="000B3099"/>
    <w:sectPr w:rsidR="000B30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F0A"/>
    <w:rsid w:val="000B3099"/>
    <w:rsid w:val="002A1B7A"/>
    <w:rsid w:val="00C12F0A"/>
    <w:rsid w:val="00F975B5"/>
    <w:rsid w:val="00FC5450"/>
    <w:rsid w:val="00FC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390</Words>
  <Characters>2224</Characters>
  <Application>Microsoft Office Word</Application>
  <DocSecurity>0</DocSecurity>
  <Lines>18</Lines>
  <Paragraphs>5</Paragraphs>
  <ScaleCrop>false</ScaleCrop>
  <Company>Home</Company>
  <LinksUpToDate>false</LinksUpToDate>
  <CharactersWithSpaces>2609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2020-11-30T13:26:00Z</dcterms:created>
  <dcterms:modified xsi:type="dcterms:W3CDTF">2020-11-30T14:07:00Z</dcterms:modified>
</cp:coreProperties>
</file>